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FD" w:rsidRDefault="00277551">
      <w:r>
        <w:t>Suggestion:</w:t>
      </w:r>
      <w:r w:rsidR="005561E7">
        <w:t xml:space="preserve"> Can there be a way to toggle between portfolios at the head office level for ISO’s that have multiple head offices in either the Vimas or MX Databases. </w:t>
      </w:r>
    </w:p>
    <w:p w:rsidR="00277551" w:rsidRDefault="00277551">
      <w:r>
        <w:t xml:space="preserve">Today on Vimas, we are able to link an ISO’s Vimas Pro access on one of their portfolios to have access to view a second or third portfolio under their name. Example; </w:t>
      </w:r>
      <w:proofErr w:type="spellStart"/>
      <w:r>
        <w:t>Signapay</w:t>
      </w:r>
      <w:proofErr w:type="spellEnd"/>
      <w:r>
        <w:t xml:space="preserve"> has three codes, 10359, 14793 and 12646 (HR). Main Code 10359 Users are able to toggle back and forth on their 10359 username and view/access merchant accounts under their other codes. This is controlled through the ADTL OFFICE FROMISO # field. </w:t>
      </w:r>
      <w:r w:rsidR="00DF1CE0">
        <w:t>This is</w:t>
      </w:r>
      <w:r w:rsidR="005561E7">
        <w:t xml:space="preserve"> applicable to any user within </w:t>
      </w:r>
      <w:proofErr w:type="spellStart"/>
      <w:r w:rsidR="005561E7">
        <w:t>Signapay</w:t>
      </w:r>
      <w:proofErr w:type="spellEnd"/>
      <w:r w:rsidR="005561E7">
        <w:t xml:space="preserve"> 10359</w:t>
      </w:r>
      <w:r w:rsidR="00DF1CE0">
        <w:t xml:space="preserve"> usernames</w:t>
      </w:r>
      <w:r w:rsidR="005561E7">
        <w:t xml:space="preserve">, just not their sub offices. </w:t>
      </w:r>
    </w:p>
    <w:p w:rsidR="00277551" w:rsidRDefault="00277551">
      <w:r>
        <w:rPr>
          <w:noProof/>
        </w:rPr>
        <w:drawing>
          <wp:inline distT="0" distB="0" distL="0" distR="0" wp14:anchorId="3D07B467" wp14:editId="0D8B3582">
            <wp:extent cx="5943600" cy="5873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7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551" w:rsidRDefault="00277551"/>
    <w:p w:rsidR="00277551" w:rsidRDefault="00277551"/>
    <w:p w:rsidR="00277551" w:rsidRDefault="00277551">
      <w:bookmarkStart w:id="0" w:name="_GoBack"/>
      <w:r>
        <w:t xml:space="preserve">Once they are logged onto their 10359 code, they can click on the CHANGE OFFICE VIEW link on Vimas Pro and switch to a different ISO office without having to log in all over again. </w:t>
      </w:r>
    </w:p>
    <w:bookmarkEnd w:id="0"/>
    <w:p w:rsidR="005561E7" w:rsidRDefault="005561E7"/>
    <w:p w:rsidR="005561E7" w:rsidRDefault="005561E7">
      <w:r>
        <w:rPr>
          <w:noProof/>
        </w:rPr>
        <w:drawing>
          <wp:inline distT="0" distB="0" distL="0" distR="0" wp14:anchorId="1D9C5A8D" wp14:editId="045CEAB0">
            <wp:extent cx="5943600" cy="14579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1E7" w:rsidRDefault="005561E7">
      <w:r>
        <w:rPr>
          <w:noProof/>
        </w:rPr>
        <w:drawing>
          <wp:inline distT="0" distB="0" distL="0" distR="0" wp14:anchorId="71F9BD60" wp14:editId="663EE268">
            <wp:extent cx="5943600" cy="1588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1E7" w:rsidRDefault="005561E7">
      <w:r>
        <w:rPr>
          <w:noProof/>
        </w:rPr>
        <w:drawing>
          <wp:inline distT="0" distB="0" distL="0" distR="0" wp14:anchorId="71671937" wp14:editId="7A05737F">
            <wp:extent cx="5943600" cy="16300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51"/>
    <w:rsid w:val="00277551"/>
    <w:rsid w:val="005561E7"/>
    <w:rsid w:val="00B316FD"/>
    <w:rsid w:val="00D847CC"/>
    <w:rsid w:val="00D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Priority Payment Systems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Lopez</dc:creator>
  <cp:lastModifiedBy>Oscar Lopez</cp:lastModifiedBy>
  <cp:revision>1</cp:revision>
  <dcterms:created xsi:type="dcterms:W3CDTF">2017-05-03T15:40:00Z</dcterms:created>
  <dcterms:modified xsi:type="dcterms:W3CDTF">2017-05-03T16:18:00Z</dcterms:modified>
</cp:coreProperties>
</file>